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Tips voor ouders</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Met deze pedagogische tips houd je begeleiding geven aan je kind leuk</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Begeleiding geven aan je eigen kind bij onderwijs op afstand is niet eenvoudig, zeker niet wanneer je stress hebt over de gezondheid van dierbaren of over je werk. Een fijne sfeer zorgt voor een prettig en motiverend leerklimaat. Dat heet in het onderwijs pedagogiek. Hoe kun je dat onder de huidige omstandigheden zoveel mogelijk creëren?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We geven 5 tips hoe je je kind kunt begeleiden: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Tip 1: Neem je tijd</w:t>
      </w:r>
    </w:p>
    <w:p w:rsidR="00000000" w:rsidDel="00000000" w:rsidP="00000000" w:rsidRDefault="00000000" w:rsidRPr="00000000" w14:paraId="00000009">
      <w:pPr>
        <w:rPr/>
      </w:pPr>
      <w:r w:rsidDel="00000000" w:rsidR="00000000" w:rsidRPr="00000000">
        <w:rPr>
          <w:rtl w:val="0"/>
        </w:rPr>
        <w:t xml:space="preserve">Geef jezelf en je kinderen de tijd om te wennen aan de situatie, accepteer dat het zo is. Als je met een gebroken been in het ziekenhuis belandt en toch die marathon wilt lopen, heb je het veel moeilijker dan wanneer je accepteert dat dit de nieuwe werkelijkheid is.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Bespreek met je kinderen dat dit een hele gekke situatie is en dat het onzeker is hoe lang deze periode gaat duren. Humor werkt daarbij goed: geef complimentjes, maak grapjes, deel gekke filmpjes van kinderen en volwassenen.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Wees reëel: niet alles hoeft meteen en ook niet alles hoeft perfect. Durf afspraken en schema’s aan te passen als ze niet (meer) werken. Je moet dit lang kunnen volhouden, en dus moet je je energie en je tijd doseren. </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Tip 2: Zorg voor structuur</w:t>
      </w:r>
    </w:p>
    <w:p w:rsidR="00000000" w:rsidDel="00000000" w:rsidP="00000000" w:rsidRDefault="00000000" w:rsidRPr="00000000" w14:paraId="00000010">
      <w:pPr>
        <w:rPr/>
      </w:pPr>
      <w:r w:rsidDel="00000000" w:rsidR="00000000" w:rsidRPr="00000000">
        <w:rPr>
          <w:rtl w:val="0"/>
        </w:rPr>
        <w:t xml:space="preserve">Zorg voor structuur in de dag (met voldoende tijd voor spel en ontspanning) en probeer de planning van school zo goed mogelijk te volgen. Houd er rekening mee dat leraren straks de lesstof graag daar willen oppakken waar ze gebleven zijn. Veel leraren doen hun best ervoor te zorgen dat leerlingen geen vertraging oplopen. Ook voor je eigen kind is het lastig wanneer de klas straks blijkt te zijn doorgegaan zonder hem.</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Een ander risico is dat werk en school juist de hele dag doorgaan en dat je als gezin onvoldoende tijd neemt voor ontspanning. Ook om die reden is het wijs een dagschema op te stellen.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Doe dat vooral op een manier die bij jullie als gezin past. In tweeoudergezinnen is het wellicht slim elkaar om de paar uur af te wisselen, zodat de een kan werken, terwijl de ander de kinderen begeleidt.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In eenoudergezinnen is dat lastiger, daar is het nog belangrijker duidelijke afspraken met je kind te maken wanneer het ‘schooltijd’ is en wanneer ‘werktijd’ en dat je niet gestoord mag worden wanneer je aan het werk bent. Ouders verzinnen daarvoor allerlei creatieve oplossingen: een lamp die brandt als het stil moet zijn, een sjaal over de stoel, een bord op de deur.</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Zijn er educatieve kinderprogramma’s op tv? Misschien kun je die tijd gebruiken om te werken. Dan zet je de televisie of iPad maar wél even in als oppas: nood breekt wet.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Realiseer je je dat het voor een kind normaal is om tot een uur of 14.00 naar school te gaan. Van structuur en routine worden kinderen blij (en volwassenen trouwens ook). Het geeft ze comfort en veiligheid en zorgt ervoor dat ze na schooltijd echt vrij zijn (bijvoorbeeld om te gamen of in de tuin te spelen) en dat jij niet ineens begint over die rekenopdracht die nog af moet.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Bewaak ook de normale bedtijden, niet in de laatste plaats voor je eigen mentale welzijn: je moet als ouder érgens op de dag kunnen ademhalen.</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Een tip van </w:t>
      </w:r>
      <w:hyperlink r:id="rId6">
        <w:r w:rsidDel="00000000" w:rsidR="00000000" w:rsidRPr="00000000">
          <w:rPr>
            <w:color w:val="1155cc"/>
            <w:u w:val="single"/>
            <w:rtl w:val="0"/>
          </w:rPr>
          <w:t xml:space="preserve">Stichting Leerkracht</w:t>
        </w:r>
      </w:hyperlink>
      <w:r w:rsidDel="00000000" w:rsidR="00000000" w:rsidRPr="00000000">
        <w:rPr>
          <w:rtl w:val="0"/>
        </w:rPr>
        <w:t xml:space="preserve"> voor ouders om het leren thuis behapbaar en leuk te houden: geef aandacht en structuur via een bordsessie.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Tip 3: Maak afspraken</w:t>
      </w:r>
    </w:p>
    <w:p w:rsidR="00000000" w:rsidDel="00000000" w:rsidP="00000000" w:rsidRDefault="00000000" w:rsidRPr="00000000" w14:paraId="00000021">
      <w:pPr>
        <w:rPr/>
      </w:pPr>
      <w:r w:rsidDel="00000000" w:rsidR="00000000" w:rsidRPr="00000000">
        <w:rPr>
          <w:rtl w:val="0"/>
        </w:rPr>
        <w:t xml:space="preserve">Voorkom strijd en maak vooraf afspraken. Als ouder beland je al snel in een machtsverhouding met je kind. Maar het ‘top-down’ opleggen van regels en schema’s werkt niet.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Overleg sámen met je kind hoe jullie de dagen gaan invullen. Uit onderzoek blijkt dat we ons eerder houden aan afspraken waarbij we betrokken zijn.</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Wat heeft je kind nodig, wat heb jij nodig, en wat kun jij bieden als je ook nog moet werken? Bespreek dit vooraf en zet die afspraken op papier, zodat je iets hebt om op terug te vallen als er discussie ontstaat. Dat vermindert conflicten.</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Sta ook stil bij de positieve kanten van deze ongewone situatie. Wanneer kun je nu van zo dichtbij meemaken hoe je kind leert? En wanneer krijgt je kind nu zoveel gepersonaliseerde aandacht tijdens het leren?</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Realiseer je dat het voor een kind wel verwarrend kan zijn dat jij ineens de rol van leraar op je neemt. Ook hierbij helpt het om vaste tijden aan te houden, zodat je kind weet wanneer je ‘leraar’ bent en wanneer gewoon weer ouder.</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Bekijk per kind waar het het beste leert: aan de keukentafel of op de eigen kamer? Over het algemeen is een rustige leeromgeving bevorderlijk (dus zonder muziek of tv), maar kinderen (ook van verschillende leeftijden) kunnen prima bij elkaar aan tafel werken, dat doen ze op school ook. Gebruik eventueel geluiddempende koptelefoons.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Indien mogelijk kan het helpen één ruimte aan te wijzen voor school. Op die manier voelt een pauze in de woonkamer ook echt als een pauze en kan de deur dicht als de schooldag voorbij is.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En ja, de jongste mag vaker buitenspelen dan de brugklasser. Durf gerust per kind een andere deal te maken.</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Tip 4: Vermijd straffen en belonen</w:t>
      </w:r>
    </w:p>
    <w:p w:rsidR="00000000" w:rsidDel="00000000" w:rsidP="00000000" w:rsidRDefault="00000000" w:rsidRPr="00000000" w14:paraId="00000032">
      <w:pPr>
        <w:rPr/>
      </w:pPr>
      <w:r w:rsidDel="00000000" w:rsidR="00000000" w:rsidRPr="00000000">
        <w:rPr>
          <w:rtl w:val="0"/>
        </w:rPr>
        <w:t xml:space="preserve">Vermijd straffen en belonen (tenzij je kind echt helemaal niks wil). Iedere ouder heeft zijn eigen opvoedstijl, en die zul je onherroepelijk meenemen in de onderwijsbegeleiding van je kind.</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Realiseer je dat een al te strenge aanpak geen zin heeft en dat uit wetenschappelijk onderzoek blijkt dat belonen op de lange termijn geen effect heeft. Het heeft dus niet zoveel zin om snoepjes te beloven in ruil voor het afronden van rekenopdrachten.</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De kunst is juist de innerlijke motivatie van je kind aan te spreken. Dat doe je door een positieve benadering, door concrete feedback te geven en door leren interessant te maken.</w:t>
      </w:r>
    </w:p>
    <w:p w:rsidR="00000000" w:rsidDel="00000000" w:rsidP="00000000" w:rsidRDefault="00000000" w:rsidRPr="00000000" w14:paraId="00000037">
      <w:pPr>
        <w:rPr/>
      </w:pPr>
      <w:r w:rsidDel="00000000" w:rsidR="00000000" w:rsidRPr="00000000">
        <w:rPr>
          <w:rtl w:val="0"/>
        </w:rPr>
        <w:t xml:space="preserve">Maar: als je een puber hebt die echt helemaal nergens zin in heeft, kun je natuurlijk best afspreken dat hij of zij na twintig minuten geconcentreerd leren weer tien minuten op Instagram mag.</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Tip 5: Houd ze bezig</w:t>
      </w:r>
    </w:p>
    <w:p w:rsidR="00000000" w:rsidDel="00000000" w:rsidP="00000000" w:rsidRDefault="00000000" w:rsidRPr="00000000" w14:paraId="0000003A">
      <w:pPr>
        <w:rPr/>
      </w:pPr>
      <w:r w:rsidDel="00000000" w:rsidR="00000000" w:rsidRPr="00000000">
        <w:rPr>
          <w:rtl w:val="0"/>
        </w:rPr>
        <w:t xml:space="preserve">Voorkom verveling en stimuleer kinderen nieuwe dingen te leren. Leer schaken via een online cursus, oefen met gitaarspelen dankzij YouTube of kook eens samen een gerecht dat urenlang moet sudderen. De tijd gaat er sneller door en het geeft je een goed gevoel.</w:t>
      </w:r>
    </w:p>
    <w:p w:rsidR="00000000" w:rsidDel="00000000" w:rsidP="00000000" w:rsidRDefault="00000000" w:rsidRPr="00000000" w14:paraId="0000003B">
      <w:pPr>
        <w:rPr/>
      </w:pPr>
      <w:r w:rsidDel="00000000" w:rsidR="00000000" w:rsidRPr="00000000">
        <w:rPr>
          <w:rtl w:val="0"/>
        </w:rPr>
        <w:t xml:space="preserve">Wees ook gerust flexibel met schermtijd. Dreinende kinderen zijn schadelijker voor de sfeer in huis dan een extra uur gamen.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Tip: de </w:t>
      </w:r>
      <w:hyperlink r:id="rId7">
        <w:r w:rsidDel="00000000" w:rsidR="00000000" w:rsidRPr="00000000">
          <w:rPr>
            <w:color w:val="1155cc"/>
            <w:u w:val="single"/>
            <w:rtl w:val="0"/>
          </w:rPr>
          <w:t xml:space="preserve">jeugddocumentaires</w:t>
        </w:r>
      </w:hyperlink>
      <w:r w:rsidDel="00000000" w:rsidR="00000000" w:rsidRPr="00000000">
        <w:rPr>
          <w:rtl w:val="0"/>
        </w:rPr>
        <w:t xml:space="preserve"> van het IDFA.</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Bronnen</w:t>
      </w:r>
    </w:p>
    <w:p w:rsidR="00000000" w:rsidDel="00000000" w:rsidP="00000000" w:rsidRDefault="00000000" w:rsidRPr="00000000" w14:paraId="00000040">
      <w:pPr>
        <w:rPr/>
      </w:pPr>
      <w:r w:rsidDel="00000000" w:rsidR="00000000" w:rsidRPr="00000000">
        <w:rPr>
          <w:rtl w:val="0"/>
        </w:rPr>
        <w:t xml:space="preserve">De tips zijn totstandgekomen met hulp van: Naomi Mertens (onderwijsadviseur bij MijnLeergemeenschap.nl en oud-docent Nederlands), Jeroen Goes (voorzitter CvB Fluvium openbaar onderwijs), Erik Meester (docent pedagogische wetenschappen Radboud University), Steven Pont (ontwikkelingspsycholoog).</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Stel je vraag aan Ouders &amp; Onderwijs</w:t>
      </w:r>
    </w:p>
    <w:p w:rsidR="00000000" w:rsidDel="00000000" w:rsidP="00000000" w:rsidRDefault="00000000" w:rsidRPr="00000000" w14:paraId="00000043">
      <w:pPr>
        <w:rPr>
          <w:color w:val="1155cc"/>
          <w:u w:val="single"/>
        </w:rPr>
      </w:pPr>
      <w:r w:rsidDel="00000000" w:rsidR="00000000" w:rsidRPr="00000000">
        <w:rPr>
          <w:rtl w:val="0"/>
        </w:rPr>
        <w:t xml:space="preserve">Heb je nog vragen? Dan kun je altijd bij Ouders &amp; Onderwijs terecht. Het adviespunt van Ouders &amp; Onderwijs is te bereiken op werkdagen van 9:30 tot 12:30 uur en van 13:00 tot 16:00 uur op 088-6050101 of via </w:t>
      </w:r>
      <w:hyperlink r:id="rId8">
        <w:r w:rsidDel="00000000" w:rsidR="00000000" w:rsidRPr="00000000">
          <w:rPr>
            <w:color w:val="1155cc"/>
            <w:u w:val="single"/>
            <w:rtl w:val="0"/>
          </w:rPr>
          <w:t xml:space="preserve">vraag@oudersenonderwijs.nl</w:t>
        </w:r>
      </w:hyperlink>
      <w:r w:rsidDel="00000000" w:rsidR="00000000" w:rsidRPr="00000000">
        <w:rPr>
          <w:rtl w:val="0"/>
        </w:rPr>
        <w:t xml:space="preserve"> of </w:t>
      </w:r>
      <w:hyperlink r:id="rId9">
        <w:r w:rsidDel="00000000" w:rsidR="00000000" w:rsidRPr="00000000">
          <w:rPr>
            <w:color w:val="1155cc"/>
            <w:u w:val="single"/>
            <w:rtl w:val="0"/>
          </w:rPr>
          <w:t xml:space="preserve">oudersenonderwijs.nl/contact/</w:t>
        </w:r>
      </w:hyperlink>
      <w:r w:rsidDel="00000000" w:rsidR="00000000" w:rsidRPr="00000000">
        <w:rPr>
          <w:color w:val="1155cc"/>
          <w:u w:val="single"/>
          <w:rtl w:val="0"/>
        </w:rPr>
        <w:t xml:space="preserv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udersenonderwijs.nl/contact/" TargetMode="External"/><Relationship Id="rId5" Type="http://schemas.openxmlformats.org/officeDocument/2006/relationships/styles" Target="styles.xml"/><Relationship Id="rId6" Type="http://schemas.openxmlformats.org/officeDocument/2006/relationships/hyperlink" Target="https://stichting-leerkracht.nl/hulp-voor-ouders-en-kinderen-geef-aandacht-en-structuur-via-een-bordsessie." TargetMode="External"/><Relationship Id="rId7" Type="http://schemas.openxmlformats.org/officeDocument/2006/relationships/hyperlink" Target="https://www.idfa.nl/nl/set/132619/gratis-jeugddocumentaires" TargetMode="External"/><Relationship Id="rId8" Type="http://schemas.openxmlformats.org/officeDocument/2006/relationships/hyperlink" Target="mailto:vraag@oudersenonderwijs.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